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9D0427" w:rsidRDefault="00000000">
      <w:pPr>
        <w:pStyle w:val="Heading1"/>
        <w:jc w:val="center"/>
        <w:rPr>
          <w:rFonts w:ascii="Arial" w:eastAsia="Arial" w:hAnsi="Arial" w:cs="Arial"/>
          <w:b/>
          <w:sz w:val="28"/>
          <w:szCs w:val="28"/>
        </w:rPr>
      </w:pPr>
      <w:r>
        <w:rPr>
          <w:noProof/>
        </w:rPr>
        <w:drawing>
          <wp:anchor distT="114300" distB="114300" distL="114300" distR="114300" simplePos="0" relativeHeight="251658240" behindDoc="0" locked="0" layoutInCell="1" hidden="0" allowOverlap="1">
            <wp:simplePos x="0" y="0"/>
            <wp:positionH relativeFrom="column">
              <wp:posOffset>5038725</wp:posOffset>
            </wp:positionH>
            <wp:positionV relativeFrom="paragraph">
              <wp:posOffset>114300</wp:posOffset>
            </wp:positionV>
            <wp:extent cx="1373091" cy="1013778"/>
            <wp:effectExtent l="0" t="0" r="0" b="0"/>
            <wp:wrapSquare wrapText="bothSides" distT="114300" distB="114300" distL="114300" distR="114300"/>
            <wp:docPr id="2"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6"/>
                    <a:srcRect/>
                    <a:stretch>
                      <a:fillRect/>
                    </a:stretch>
                  </pic:blipFill>
                  <pic:spPr>
                    <a:xfrm>
                      <a:off x="0" y="0"/>
                      <a:ext cx="1373091" cy="1013778"/>
                    </a:xfrm>
                    <a:prstGeom prst="rect">
                      <a:avLst/>
                    </a:prstGeom>
                    <a:ln/>
                  </pic:spPr>
                </pic:pic>
              </a:graphicData>
            </a:graphic>
          </wp:anchor>
        </w:drawing>
      </w:r>
    </w:p>
    <w:p w:rsidR="009D0427" w:rsidRDefault="009D0427"/>
    <w:p w:rsidR="009D0427" w:rsidRDefault="009D0427"/>
    <w:p w:rsidR="009D0427" w:rsidRDefault="009D0427"/>
    <w:p w:rsidR="009D0427" w:rsidRDefault="009D0427"/>
    <w:p w:rsidR="009D0427" w:rsidRDefault="009D0427"/>
    <w:p w:rsidR="009D0427" w:rsidRDefault="009D0427"/>
    <w:p w:rsidR="009D0427" w:rsidRDefault="009D0427">
      <w:pPr>
        <w:pStyle w:val="Heading1"/>
        <w:jc w:val="center"/>
        <w:rPr>
          <w:rFonts w:ascii="Arial" w:eastAsia="Arial" w:hAnsi="Arial" w:cs="Arial"/>
          <w:b/>
          <w:sz w:val="28"/>
          <w:szCs w:val="28"/>
        </w:rPr>
      </w:pPr>
    </w:p>
    <w:p w:rsidR="009D0427" w:rsidRDefault="00000000">
      <w:pPr>
        <w:pStyle w:val="Heading1"/>
        <w:jc w:val="center"/>
        <w:rPr>
          <w:rFonts w:ascii="Lato" w:eastAsia="Lato" w:hAnsi="Lato" w:cs="Lato"/>
          <w:sz w:val="22"/>
          <w:szCs w:val="22"/>
        </w:rPr>
      </w:pPr>
      <w:r>
        <w:rPr>
          <w:rFonts w:ascii="Lato" w:eastAsia="Lato" w:hAnsi="Lato" w:cs="Lato"/>
          <w:b/>
          <w:sz w:val="22"/>
          <w:szCs w:val="22"/>
        </w:rPr>
        <w:t>PERSON SPECIFICATION – Site Officer</w:t>
      </w:r>
    </w:p>
    <w:p w:rsidR="009D0427" w:rsidRDefault="009D0427">
      <w:pPr>
        <w:rPr>
          <w:rFonts w:ascii="Lato" w:eastAsia="Lato" w:hAnsi="Lato" w:cs="Lato"/>
          <w:sz w:val="22"/>
          <w:szCs w:val="22"/>
        </w:rPr>
      </w:pPr>
    </w:p>
    <w:tbl>
      <w:tblPr>
        <w:tblStyle w:val="a0"/>
        <w:tblW w:w="9990" w:type="dxa"/>
        <w:tblInd w:w="-10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340"/>
        <w:gridCol w:w="3915"/>
        <w:gridCol w:w="3735"/>
      </w:tblGrid>
      <w:tr w:rsidR="009D0427">
        <w:trPr>
          <w:trHeight w:val="420"/>
        </w:trPr>
        <w:tc>
          <w:tcPr>
            <w:tcW w:w="2340" w:type="dxa"/>
            <w:tcBorders>
              <w:top w:val="single" w:sz="4" w:space="0" w:color="000000"/>
              <w:left w:val="single" w:sz="4" w:space="0" w:color="000000"/>
              <w:bottom w:val="single" w:sz="4" w:space="0" w:color="000000"/>
              <w:right w:val="single" w:sz="4" w:space="0" w:color="000000"/>
            </w:tcBorders>
          </w:tcPr>
          <w:p w:rsidR="009D0427" w:rsidRDefault="009D0427">
            <w:pPr>
              <w:rPr>
                <w:rFonts w:ascii="Lato" w:eastAsia="Lato" w:hAnsi="Lato" w:cs="Lato"/>
                <w:sz w:val="22"/>
                <w:szCs w:val="22"/>
              </w:rPr>
            </w:pPr>
          </w:p>
        </w:tc>
        <w:tc>
          <w:tcPr>
            <w:tcW w:w="3915" w:type="dxa"/>
            <w:tcBorders>
              <w:top w:val="single" w:sz="4" w:space="0" w:color="000000"/>
              <w:left w:val="single" w:sz="4" w:space="0" w:color="000000"/>
              <w:bottom w:val="single" w:sz="4" w:space="0" w:color="000000"/>
              <w:right w:val="single" w:sz="4" w:space="0" w:color="000000"/>
            </w:tcBorders>
          </w:tcPr>
          <w:p w:rsidR="009D0427" w:rsidRDefault="00000000">
            <w:pPr>
              <w:rPr>
                <w:rFonts w:ascii="Lato" w:eastAsia="Lato" w:hAnsi="Lato" w:cs="Lato"/>
                <w:sz w:val="22"/>
                <w:szCs w:val="22"/>
              </w:rPr>
            </w:pPr>
            <w:r>
              <w:rPr>
                <w:rFonts w:ascii="Lato" w:eastAsia="Lato" w:hAnsi="Lato" w:cs="Lato"/>
                <w:b/>
                <w:sz w:val="22"/>
                <w:szCs w:val="22"/>
              </w:rPr>
              <w:t>ESSENTIAL</w:t>
            </w:r>
          </w:p>
        </w:tc>
        <w:tc>
          <w:tcPr>
            <w:tcW w:w="3735" w:type="dxa"/>
            <w:tcBorders>
              <w:top w:val="single" w:sz="4" w:space="0" w:color="000000"/>
              <w:left w:val="single" w:sz="4" w:space="0" w:color="000000"/>
              <w:bottom w:val="single" w:sz="4" w:space="0" w:color="000000"/>
              <w:right w:val="single" w:sz="4" w:space="0" w:color="000000"/>
            </w:tcBorders>
          </w:tcPr>
          <w:p w:rsidR="009D0427" w:rsidRDefault="00000000">
            <w:pPr>
              <w:rPr>
                <w:rFonts w:ascii="Lato" w:eastAsia="Lato" w:hAnsi="Lato" w:cs="Lato"/>
                <w:sz w:val="22"/>
                <w:szCs w:val="22"/>
              </w:rPr>
            </w:pPr>
            <w:r>
              <w:rPr>
                <w:rFonts w:ascii="Lato" w:eastAsia="Lato" w:hAnsi="Lato" w:cs="Lato"/>
                <w:b/>
                <w:sz w:val="22"/>
                <w:szCs w:val="22"/>
              </w:rPr>
              <w:t>DESIRABLE</w:t>
            </w:r>
          </w:p>
        </w:tc>
      </w:tr>
      <w:tr w:rsidR="009D0427">
        <w:trPr>
          <w:trHeight w:val="420"/>
        </w:trPr>
        <w:tc>
          <w:tcPr>
            <w:tcW w:w="2340" w:type="dxa"/>
            <w:tcBorders>
              <w:top w:val="single" w:sz="4" w:space="0" w:color="000000"/>
              <w:left w:val="single" w:sz="4" w:space="0" w:color="000000"/>
              <w:bottom w:val="single" w:sz="4" w:space="0" w:color="000000"/>
              <w:right w:val="single" w:sz="4" w:space="0" w:color="000000"/>
            </w:tcBorders>
          </w:tcPr>
          <w:p w:rsidR="009D0427" w:rsidRDefault="00000000">
            <w:pPr>
              <w:rPr>
                <w:rFonts w:ascii="Lato" w:eastAsia="Lato" w:hAnsi="Lato" w:cs="Lato"/>
                <w:sz w:val="22"/>
                <w:szCs w:val="22"/>
              </w:rPr>
            </w:pPr>
            <w:r>
              <w:rPr>
                <w:rFonts w:ascii="Lato" w:eastAsia="Lato" w:hAnsi="Lato" w:cs="Lato"/>
                <w:b/>
                <w:sz w:val="22"/>
                <w:szCs w:val="22"/>
              </w:rPr>
              <w:t>Qualifications and Training</w:t>
            </w:r>
          </w:p>
        </w:tc>
        <w:tc>
          <w:tcPr>
            <w:tcW w:w="3915" w:type="dxa"/>
            <w:tcBorders>
              <w:top w:val="single" w:sz="4" w:space="0" w:color="000000"/>
              <w:left w:val="single" w:sz="4" w:space="0" w:color="000000"/>
              <w:bottom w:val="single" w:sz="4" w:space="0" w:color="000000"/>
              <w:right w:val="single" w:sz="4" w:space="0" w:color="000000"/>
            </w:tcBorders>
          </w:tcPr>
          <w:p w:rsidR="009D0427" w:rsidRDefault="00000000">
            <w:pPr>
              <w:numPr>
                <w:ilvl w:val="0"/>
                <w:numId w:val="9"/>
              </w:numPr>
              <w:rPr>
                <w:rFonts w:ascii="Lato" w:eastAsia="Lato" w:hAnsi="Lato" w:cs="Lato"/>
                <w:sz w:val="22"/>
                <w:szCs w:val="22"/>
              </w:rPr>
            </w:pPr>
            <w:r>
              <w:rPr>
                <w:rFonts w:ascii="Lato" w:eastAsia="Lato" w:hAnsi="Lato" w:cs="Lato"/>
                <w:sz w:val="22"/>
                <w:szCs w:val="22"/>
              </w:rPr>
              <w:t>Full clean driving licence</w:t>
            </w:r>
          </w:p>
          <w:p w:rsidR="009D0427" w:rsidRDefault="00000000">
            <w:pPr>
              <w:numPr>
                <w:ilvl w:val="0"/>
                <w:numId w:val="9"/>
              </w:numPr>
              <w:rPr>
                <w:rFonts w:ascii="Lato" w:eastAsia="Lato" w:hAnsi="Lato" w:cs="Lato"/>
                <w:sz w:val="22"/>
                <w:szCs w:val="22"/>
              </w:rPr>
            </w:pPr>
            <w:r>
              <w:rPr>
                <w:rFonts w:ascii="Lato" w:eastAsia="Lato" w:hAnsi="Lato" w:cs="Lato"/>
                <w:sz w:val="22"/>
                <w:szCs w:val="22"/>
              </w:rPr>
              <w:t>Relevant trade qualifications</w:t>
            </w:r>
          </w:p>
        </w:tc>
        <w:tc>
          <w:tcPr>
            <w:tcW w:w="3735" w:type="dxa"/>
            <w:tcBorders>
              <w:top w:val="single" w:sz="4" w:space="0" w:color="000000"/>
              <w:left w:val="single" w:sz="4" w:space="0" w:color="000000"/>
              <w:bottom w:val="single" w:sz="4" w:space="0" w:color="000000"/>
              <w:right w:val="single" w:sz="4" w:space="0" w:color="000000"/>
            </w:tcBorders>
          </w:tcPr>
          <w:p w:rsidR="009D0427" w:rsidRDefault="00000000">
            <w:pPr>
              <w:numPr>
                <w:ilvl w:val="0"/>
                <w:numId w:val="7"/>
              </w:numPr>
              <w:rPr>
                <w:rFonts w:ascii="Lato" w:eastAsia="Lato" w:hAnsi="Lato" w:cs="Lato"/>
                <w:sz w:val="22"/>
                <w:szCs w:val="22"/>
              </w:rPr>
            </w:pPr>
            <w:r>
              <w:rPr>
                <w:rFonts w:ascii="Lato" w:eastAsia="Lato" w:hAnsi="Lato" w:cs="Lato"/>
                <w:sz w:val="22"/>
                <w:szCs w:val="22"/>
              </w:rPr>
              <w:t>4 GCSEs at grades A*-C or equivalent including English and Maths</w:t>
            </w:r>
          </w:p>
          <w:p w:rsidR="009D0427" w:rsidRDefault="009D0427">
            <w:pPr>
              <w:rPr>
                <w:rFonts w:ascii="Lato" w:eastAsia="Lato" w:hAnsi="Lato" w:cs="Lato"/>
                <w:sz w:val="22"/>
                <w:szCs w:val="22"/>
              </w:rPr>
            </w:pPr>
          </w:p>
        </w:tc>
      </w:tr>
      <w:tr w:rsidR="009D0427">
        <w:trPr>
          <w:trHeight w:val="420"/>
        </w:trPr>
        <w:tc>
          <w:tcPr>
            <w:tcW w:w="2340" w:type="dxa"/>
            <w:tcBorders>
              <w:top w:val="single" w:sz="4" w:space="0" w:color="000000"/>
              <w:left w:val="single" w:sz="4" w:space="0" w:color="000000"/>
              <w:bottom w:val="single" w:sz="4" w:space="0" w:color="000000"/>
              <w:right w:val="single" w:sz="4" w:space="0" w:color="000000"/>
            </w:tcBorders>
          </w:tcPr>
          <w:p w:rsidR="009D0427" w:rsidRDefault="00000000">
            <w:pPr>
              <w:rPr>
                <w:rFonts w:ascii="Lato" w:eastAsia="Lato" w:hAnsi="Lato" w:cs="Lato"/>
                <w:sz w:val="22"/>
                <w:szCs w:val="22"/>
              </w:rPr>
            </w:pPr>
            <w:r>
              <w:rPr>
                <w:rFonts w:ascii="Lato" w:eastAsia="Lato" w:hAnsi="Lato" w:cs="Lato"/>
                <w:b/>
                <w:sz w:val="22"/>
                <w:szCs w:val="22"/>
              </w:rPr>
              <w:t>Experience</w:t>
            </w:r>
          </w:p>
        </w:tc>
        <w:tc>
          <w:tcPr>
            <w:tcW w:w="3915" w:type="dxa"/>
            <w:tcBorders>
              <w:top w:val="single" w:sz="4" w:space="0" w:color="000000"/>
              <w:left w:val="single" w:sz="4" w:space="0" w:color="000000"/>
              <w:bottom w:val="single" w:sz="4" w:space="0" w:color="000000"/>
              <w:right w:val="single" w:sz="4" w:space="0" w:color="000000"/>
            </w:tcBorders>
          </w:tcPr>
          <w:p w:rsidR="009D0427" w:rsidRDefault="00000000">
            <w:pPr>
              <w:numPr>
                <w:ilvl w:val="0"/>
                <w:numId w:val="1"/>
              </w:numPr>
              <w:rPr>
                <w:rFonts w:ascii="Lato" w:eastAsia="Lato" w:hAnsi="Lato" w:cs="Lato"/>
                <w:sz w:val="22"/>
                <w:szCs w:val="22"/>
              </w:rPr>
            </w:pPr>
            <w:r>
              <w:rPr>
                <w:rFonts w:ascii="Lato" w:eastAsia="Lato" w:hAnsi="Lato" w:cs="Lato"/>
                <w:sz w:val="22"/>
                <w:szCs w:val="22"/>
              </w:rPr>
              <w:t>Site Maintenance</w:t>
            </w:r>
          </w:p>
          <w:p w:rsidR="009D0427" w:rsidRDefault="00000000">
            <w:pPr>
              <w:numPr>
                <w:ilvl w:val="0"/>
                <w:numId w:val="1"/>
              </w:numPr>
              <w:rPr>
                <w:rFonts w:ascii="Lato" w:eastAsia="Lato" w:hAnsi="Lato" w:cs="Lato"/>
                <w:sz w:val="22"/>
                <w:szCs w:val="22"/>
              </w:rPr>
            </w:pPr>
            <w:r>
              <w:rPr>
                <w:rFonts w:ascii="Lato" w:eastAsia="Lato" w:hAnsi="Lato" w:cs="Lato"/>
                <w:sz w:val="22"/>
                <w:szCs w:val="22"/>
              </w:rPr>
              <w:t>Trade experience</w:t>
            </w:r>
          </w:p>
          <w:p w:rsidR="009D0427" w:rsidRDefault="00000000">
            <w:pPr>
              <w:numPr>
                <w:ilvl w:val="0"/>
                <w:numId w:val="1"/>
              </w:numPr>
              <w:rPr>
                <w:rFonts w:ascii="Lato" w:eastAsia="Lato" w:hAnsi="Lato" w:cs="Lato"/>
                <w:sz w:val="22"/>
                <w:szCs w:val="22"/>
              </w:rPr>
            </w:pPr>
            <w:r>
              <w:rPr>
                <w:rFonts w:ascii="Lato" w:eastAsia="Lato" w:hAnsi="Lato" w:cs="Lato"/>
                <w:sz w:val="22"/>
                <w:szCs w:val="22"/>
              </w:rPr>
              <w:t>Knowledge of Health and Safety issues</w:t>
            </w:r>
          </w:p>
          <w:p w:rsidR="009D0427" w:rsidRDefault="00000000">
            <w:pPr>
              <w:numPr>
                <w:ilvl w:val="0"/>
                <w:numId w:val="1"/>
              </w:numPr>
              <w:pBdr>
                <w:top w:val="nil"/>
                <w:left w:val="nil"/>
                <w:bottom w:val="nil"/>
                <w:right w:val="nil"/>
                <w:between w:val="nil"/>
              </w:pBdr>
              <w:rPr>
                <w:rFonts w:ascii="Lato" w:eastAsia="Lato" w:hAnsi="Lato" w:cs="Lato"/>
                <w:color w:val="000000"/>
                <w:sz w:val="22"/>
                <w:szCs w:val="22"/>
              </w:rPr>
            </w:pPr>
            <w:r>
              <w:rPr>
                <w:rFonts w:ascii="Lato" w:eastAsia="Lato" w:hAnsi="Lato" w:cs="Lato"/>
                <w:color w:val="000000"/>
                <w:sz w:val="22"/>
                <w:szCs w:val="22"/>
              </w:rPr>
              <w:t>To understand and respond to the maintenance of the College, grounds and equipment</w:t>
            </w:r>
          </w:p>
          <w:p w:rsidR="009D0427" w:rsidRDefault="00000000">
            <w:pPr>
              <w:numPr>
                <w:ilvl w:val="0"/>
                <w:numId w:val="1"/>
              </w:numPr>
              <w:pBdr>
                <w:top w:val="nil"/>
                <w:left w:val="nil"/>
                <w:bottom w:val="nil"/>
                <w:right w:val="nil"/>
                <w:between w:val="nil"/>
              </w:pBdr>
              <w:rPr>
                <w:rFonts w:ascii="Lato" w:eastAsia="Lato" w:hAnsi="Lato" w:cs="Lato"/>
                <w:color w:val="000000"/>
                <w:sz w:val="22"/>
                <w:szCs w:val="22"/>
              </w:rPr>
            </w:pPr>
            <w:r>
              <w:rPr>
                <w:rFonts w:ascii="Lato" w:eastAsia="Lato" w:hAnsi="Lato" w:cs="Lato"/>
                <w:color w:val="000000"/>
                <w:sz w:val="22"/>
                <w:szCs w:val="22"/>
              </w:rPr>
              <w:t>To carry out allocated work with minimum supervision and instruction</w:t>
            </w:r>
          </w:p>
          <w:p w:rsidR="009D0427" w:rsidRDefault="009D0427">
            <w:pPr>
              <w:rPr>
                <w:rFonts w:ascii="Lato" w:eastAsia="Lato" w:hAnsi="Lato" w:cs="Lato"/>
                <w:sz w:val="22"/>
                <w:szCs w:val="22"/>
              </w:rPr>
            </w:pPr>
          </w:p>
        </w:tc>
        <w:tc>
          <w:tcPr>
            <w:tcW w:w="3735" w:type="dxa"/>
            <w:tcBorders>
              <w:top w:val="single" w:sz="4" w:space="0" w:color="000000"/>
              <w:left w:val="single" w:sz="4" w:space="0" w:color="000000"/>
              <w:bottom w:val="single" w:sz="4" w:space="0" w:color="000000"/>
              <w:right w:val="single" w:sz="4" w:space="0" w:color="000000"/>
            </w:tcBorders>
          </w:tcPr>
          <w:p w:rsidR="009D0427" w:rsidRDefault="00000000">
            <w:pPr>
              <w:numPr>
                <w:ilvl w:val="0"/>
                <w:numId w:val="10"/>
              </w:numPr>
              <w:rPr>
                <w:rFonts w:ascii="Lato" w:eastAsia="Lato" w:hAnsi="Lato" w:cs="Lato"/>
                <w:sz w:val="22"/>
                <w:szCs w:val="22"/>
              </w:rPr>
            </w:pPr>
            <w:r>
              <w:rPr>
                <w:rFonts w:ascii="Lato" w:eastAsia="Lato" w:hAnsi="Lato" w:cs="Lato"/>
                <w:sz w:val="22"/>
                <w:szCs w:val="22"/>
              </w:rPr>
              <w:t>Ground maintenance</w:t>
            </w:r>
          </w:p>
          <w:p w:rsidR="009D0427" w:rsidRDefault="00000000">
            <w:pPr>
              <w:numPr>
                <w:ilvl w:val="0"/>
                <w:numId w:val="10"/>
              </w:numPr>
              <w:rPr>
                <w:rFonts w:ascii="Lato" w:eastAsia="Lato" w:hAnsi="Lato" w:cs="Lato"/>
                <w:sz w:val="22"/>
                <w:szCs w:val="22"/>
              </w:rPr>
            </w:pPr>
            <w:r>
              <w:rPr>
                <w:rFonts w:ascii="Lato" w:eastAsia="Lato" w:hAnsi="Lato" w:cs="Lato"/>
                <w:sz w:val="22"/>
                <w:szCs w:val="22"/>
              </w:rPr>
              <w:t>Electrical qualifications</w:t>
            </w:r>
          </w:p>
          <w:p w:rsidR="009D0427" w:rsidRDefault="009D0427">
            <w:pPr>
              <w:rPr>
                <w:rFonts w:ascii="Lato" w:eastAsia="Lato" w:hAnsi="Lato" w:cs="Lato"/>
                <w:sz w:val="22"/>
                <w:szCs w:val="22"/>
              </w:rPr>
            </w:pPr>
          </w:p>
        </w:tc>
      </w:tr>
      <w:tr w:rsidR="009D0427">
        <w:trPr>
          <w:trHeight w:val="420"/>
        </w:trPr>
        <w:tc>
          <w:tcPr>
            <w:tcW w:w="2340" w:type="dxa"/>
            <w:tcBorders>
              <w:top w:val="single" w:sz="4" w:space="0" w:color="000000"/>
              <w:left w:val="single" w:sz="4" w:space="0" w:color="000000"/>
              <w:bottom w:val="single" w:sz="4" w:space="0" w:color="000000"/>
              <w:right w:val="single" w:sz="4" w:space="0" w:color="000000"/>
            </w:tcBorders>
          </w:tcPr>
          <w:p w:rsidR="009D0427" w:rsidRDefault="00000000">
            <w:pPr>
              <w:rPr>
                <w:rFonts w:ascii="Lato" w:eastAsia="Lato" w:hAnsi="Lato" w:cs="Lato"/>
                <w:sz w:val="22"/>
                <w:szCs w:val="22"/>
              </w:rPr>
            </w:pPr>
            <w:r>
              <w:rPr>
                <w:rFonts w:ascii="Lato" w:eastAsia="Lato" w:hAnsi="Lato" w:cs="Lato"/>
                <w:b/>
                <w:sz w:val="22"/>
                <w:szCs w:val="22"/>
              </w:rPr>
              <w:t>Ability, Skills and Knowledge</w:t>
            </w:r>
          </w:p>
        </w:tc>
        <w:tc>
          <w:tcPr>
            <w:tcW w:w="3915" w:type="dxa"/>
            <w:tcBorders>
              <w:top w:val="single" w:sz="4" w:space="0" w:color="000000"/>
              <w:left w:val="single" w:sz="4" w:space="0" w:color="000000"/>
              <w:bottom w:val="single" w:sz="4" w:space="0" w:color="000000"/>
              <w:right w:val="single" w:sz="4" w:space="0" w:color="000000"/>
            </w:tcBorders>
          </w:tcPr>
          <w:p w:rsidR="009D0427" w:rsidRDefault="00000000">
            <w:pPr>
              <w:numPr>
                <w:ilvl w:val="0"/>
                <w:numId w:val="4"/>
              </w:numPr>
              <w:rPr>
                <w:rFonts w:ascii="Lato" w:eastAsia="Lato" w:hAnsi="Lato" w:cs="Lato"/>
                <w:sz w:val="22"/>
                <w:szCs w:val="22"/>
              </w:rPr>
            </w:pPr>
            <w:r>
              <w:rPr>
                <w:rFonts w:ascii="Lato" w:eastAsia="Lato" w:hAnsi="Lato" w:cs="Lato"/>
                <w:sz w:val="22"/>
                <w:szCs w:val="22"/>
              </w:rPr>
              <w:t>Trade experience.</w:t>
            </w:r>
          </w:p>
          <w:p w:rsidR="009D0427" w:rsidRDefault="00000000">
            <w:pPr>
              <w:numPr>
                <w:ilvl w:val="0"/>
                <w:numId w:val="4"/>
              </w:numPr>
              <w:rPr>
                <w:rFonts w:ascii="Lato" w:eastAsia="Lato" w:hAnsi="Lato" w:cs="Lato"/>
                <w:sz w:val="22"/>
                <w:szCs w:val="22"/>
              </w:rPr>
            </w:pPr>
            <w:r>
              <w:rPr>
                <w:rFonts w:ascii="Lato" w:eastAsia="Lato" w:hAnsi="Lato" w:cs="Lato"/>
                <w:sz w:val="22"/>
                <w:szCs w:val="22"/>
              </w:rPr>
              <w:t xml:space="preserve">Maintenance experience.  </w:t>
            </w:r>
          </w:p>
          <w:p w:rsidR="009D0427" w:rsidRDefault="00000000">
            <w:pPr>
              <w:numPr>
                <w:ilvl w:val="0"/>
                <w:numId w:val="4"/>
              </w:numPr>
              <w:rPr>
                <w:rFonts w:ascii="Lato" w:eastAsia="Lato" w:hAnsi="Lato" w:cs="Lato"/>
                <w:sz w:val="22"/>
                <w:szCs w:val="22"/>
              </w:rPr>
            </w:pPr>
            <w:r>
              <w:rPr>
                <w:rFonts w:ascii="Lato" w:eastAsia="Lato" w:hAnsi="Lato" w:cs="Lato"/>
                <w:sz w:val="22"/>
                <w:szCs w:val="22"/>
              </w:rPr>
              <w:t>Ability to work on own initiative, plan, organise and determine priorities when required.</w:t>
            </w:r>
          </w:p>
          <w:p w:rsidR="009D0427" w:rsidRDefault="009D0427">
            <w:pPr>
              <w:rPr>
                <w:rFonts w:ascii="Lato" w:eastAsia="Lato" w:hAnsi="Lato" w:cs="Lato"/>
                <w:sz w:val="22"/>
                <w:szCs w:val="22"/>
              </w:rPr>
            </w:pPr>
          </w:p>
        </w:tc>
        <w:tc>
          <w:tcPr>
            <w:tcW w:w="3735" w:type="dxa"/>
            <w:tcBorders>
              <w:top w:val="single" w:sz="4" w:space="0" w:color="000000"/>
              <w:left w:val="single" w:sz="4" w:space="0" w:color="000000"/>
              <w:bottom w:val="single" w:sz="4" w:space="0" w:color="000000"/>
              <w:right w:val="single" w:sz="4" w:space="0" w:color="000000"/>
            </w:tcBorders>
          </w:tcPr>
          <w:p w:rsidR="009D0427" w:rsidRDefault="00000000">
            <w:pPr>
              <w:numPr>
                <w:ilvl w:val="0"/>
                <w:numId w:val="8"/>
              </w:numPr>
              <w:rPr>
                <w:rFonts w:ascii="Lato" w:eastAsia="Lato" w:hAnsi="Lato" w:cs="Lato"/>
                <w:sz w:val="22"/>
                <w:szCs w:val="22"/>
              </w:rPr>
            </w:pPr>
            <w:r>
              <w:rPr>
                <w:rFonts w:ascii="Lato" w:eastAsia="Lato" w:hAnsi="Lato" w:cs="Lato"/>
                <w:sz w:val="22"/>
                <w:szCs w:val="22"/>
              </w:rPr>
              <w:t>Specialist trade experience</w:t>
            </w:r>
          </w:p>
        </w:tc>
      </w:tr>
      <w:tr w:rsidR="009D0427">
        <w:trPr>
          <w:trHeight w:val="2117"/>
        </w:trPr>
        <w:tc>
          <w:tcPr>
            <w:tcW w:w="2340" w:type="dxa"/>
            <w:tcBorders>
              <w:top w:val="single" w:sz="4" w:space="0" w:color="000000"/>
              <w:left w:val="single" w:sz="4" w:space="0" w:color="000000"/>
              <w:bottom w:val="single" w:sz="4" w:space="0" w:color="000000"/>
              <w:right w:val="single" w:sz="4" w:space="0" w:color="000000"/>
            </w:tcBorders>
          </w:tcPr>
          <w:p w:rsidR="009D0427" w:rsidRDefault="00000000">
            <w:pPr>
              <w:rPr>
                <w:rFonts w:ascii="Lato" w:eastAsia="Lato" w:hAnsi="Lato" w:cs="Lato"/>
                <w:sz w:val="22"/>
                <w:szCs w:val="22"/>
              </w:rPr>
            </w:pPr>
            <w:r>
              <w:rPr>
                <w:rFonts w:ascii="Lato" w:eastAsia="Lato" w:hAnsi="Lato" w:cs="Lato"/>
                <w:b/>
                <w:sz w:val="22"/>
                <w:szCs w:val="22"/>
              </w:rPr>
              <w:t>Personal Skills and Qualities</w:t>
            </w:r>
          </w:p>
        </w:tc>
        <w:tc>
          <w:tcPr>
            <w:tcW w:w="3915" w:type="dxa"/>
            <w:tcBorders>
              <w:top w:val="single" w:sz="4" w:space="0" w:color="000000"/>
              <w:left w:val="single" w:sz="4" w:space="0" w:color="000000"/>
              <w:bottom w:val="single" w:sz="4" w:space="0" w:color="000000"/>
              <w:right w:val="single" w:sz="4" w:space="0" w:color="000000"/>
            </w:tcBorders>
          </w:tcPr>
          <w:p w:rsidR="009D0427" w:rsidRDefault="00000000">
            <w:pPr>
              <w:numPr>
                <w:ilvl w:val="0"/>
                <w:numId w:val="5"/>
              </w:numPr>
              <w:rPr>
                <w:rFonts w:ascii="Lato" w:eastAsia="Lato" w:hAnsi="Lato" w:cs="Lato"/>
                <w:sz w:val="22"/>
                <w:szCs w:val="22"/>
              </w:rPr>
            </w:pPr>
            <w:r>
              <w:rPr>
                <w:rFonts w:ascii="Lato" w:eastAsia="Lato" w:hAnsi="Lato" w:cs="Lato"/>
                <w:sz w:val="22"/>
                <w:szCs w:val="22"/>
              </w:rPr>
              <w:t>Ability to work effectively within a team.</w:t>
            </w:r>
          </w:p>
          <w:p w:rsidR="009D0427" w:rsidRDefault="00000000">
            <w:pPr>
              <w:numPr>
                <w:ilvl w:val="0"/>
                <w:numId w:val="5"/>
              </w:numPr>
              <w:rPr>
                <w:rFonts w:ascii="Lato" w:eastAsia="Lato" w:hAnsi="Lato" w:cs="Lato"/>
                <w:sz w:val="22"/>
                <w:szCs w:val="22"/>
              </w:rPr>
            </w:pPr>
            <w:r>
              <w:rPr>
                <w:rFonts w:ascii="Lato" w:eastAsia="Lato" w:hAnsi="Lato" w:cs="Lato"/>
                <w:sz w:val="22"/>
                <w:szCs w:val="22"/>
              </w:rPr>
              <w:t xml:space="preserve">Sense of humour.  </w:t>
            </w:r>
          </w:p>
          <w:p w:rsidR="009D0427" w:rsidRDefault="00000000">
            <w:pPr>
              <w:numPr>
                <w:ilvl w:val="0"/>
                <w:numId w:val="5"/>
              </w:numPr>
              <w:rPr>
                <w:rFonts w:ascii="Lato" w:eastAsia="Lato" w:hAnsi="Lato" w:cs="Lato"/>
                <w:sz w:val="22"/>
                <w:szCs w:val="22"/>
              </w:rPr>
            </w:pPr>
            <w:r>
              <w:rPr>
                <w:rFonts w:ascii="Lato" w:eastAsia="Lato" w:hAnsi="Lato" w:cs="Lato"/>
                <w:sz w:val="22"/>
                <w:szCs w:val="22"/>
              </w:rPr>
              <w:t>Flexibility.</w:t>
            </w:r>
          </w:p>
          <w:p w:rsidR="009D0427" w:rsidRDefault="00000000">
            <w:pPr>
              <w:numPr>
                <w:ilvl w:val="0"/>
                <w:numId w:val="5"/>
              </w:numPr>
              <w:rPr>
                <w:rFonts w:ascii="Lato" w:eastAsia="Lato" w:hAnsi="Lato" w:cs="Lato"/>
                <w:sz w:val="22"/>
                <w:szCs w:val="22"/>
              </w:rPr>
            </w:pPr>
            <w:r>
              <w:rPr>
                <w:rFonts w:ascii="Lato" w:eastAsia="Lato" w:hAnsi="Lato" w:cs="Lato"/>
                <w:sz w:val="22"/>
                <w:szCs w:val="22"/>
              </w:rPr>
              <w:t>Enjoys a challenge.</w:t>
            </w:r>
          </w:p>
          <w:p w:rsidR="009D0427" w:rsidRDefault="00000000">
            <w:pPr>
              <w:numPr>
                <w:ilvl w:val="0"/>
                <w:numId w:val="5"/>
              </w:numPr>
              <w:rPr>
                <w:rFonts w:ascii="Lato" w:eastAsia="Lato" w:hAnsi="Lato" w:cs="Lato"/>
                <w:sz w:val="22"/>
                <w:szCs w:val="22"/>
              </w:rPr>
            </w:pPr>
            <w:r>
              <w:rPr>
                <w:rFonts w:ascii="Lato" w:eastAsia="Lato" w:hAnsi="Lato" w:cs="Lato"/>
                <w:sz w:val="22"/>
                <w:szCs w:val="22"/>
              </w:rPr>
              <w:t>Willingness to change.</w:t>
            </w:r>
          </w:p>
          <w:p w:rsidR="009D0427" w:rsidRDefault="00000000">
            <w:pPr>
              <w:numPr>
                <w:ilvl w:val="0"/>
                <w:numId w:val="5"/>
              </w:numPr>
              <w:rPr>
                <w:rFonts w:ascii="Lato" w:eastAsia="Lato" w:hAnsi="Lato" w:cs="Lato"/>
                <w:sz w:val="22"/>
                <w:szCs w:val="22"/>
              </w:rPr>
            </w:pPr>
            <w:r>
              <w:rPr>
                <w:rFonts w:ascii="Lato" w:eastAsia="Lato" w:hAnsi="Lato" w:cs="Lato"/>
                <w:sz w:val="22"/>
                <w:szCs w:val="22"/>
              </w:rPr>
              <w:t>Pride in own work.</w:t>
            </w:r>
          </w:p>
          <w:p w:rsidR="009D0427" w:rsidRDefault="00000000">
            <w:pPr>
              <w:numPr>
                <w:ilvl w:val="0"/>
                <w:numId w:val="5"/>
              </w:numPr>
              <w:rPr>
                <w:rFonts w:ascii="Lato" w:eastAsia="Lato" w:hAnsi="Lato" w:cs="Lato"/>
                <w:sz w:val="22"/>
                <w:szCs w:val="22"/>
              </w:rPr>
            </w:pPr>
            <w:r>
              <w:rPr>
                <w:rFonts w:ascii="Lato" w:eastAsia="Lato" w:hAnsi="Lato" w:cs="Lato"/>
                <w:sz w:val="22"/>
                <w:szCs w:val="22"/>
              </w:rPr>
              <w:t>Willingness to undergo training as required.</w:t>
            </w:r>
          </w:p>
          <w:p w:rsidR="009D0427" w:rsidRDefault="00000000">
            <w:pPr>
              <w:numPr>
                <w:ilvl w:val="0"/>
                <w:numId w:val="6"/>
              </w:numPr>
              <w:rPr>
                <w:rFonts w:ascii="Lato" w:eastAsia="Lato" w:hAnsi="Lato" w:cs="Lato"/>
                <w:sz w:val="22"/>
                <w:szCs w:val="22"/>
              </w:rPr>
            </w:pPr>
            <w:r>
              <w:rPr>
                <w:rFonts w:ascii="Lato" w:eastAsia="Lato" w:hAnsi="Lato" w:cs="Lato"/>
                <w:sz w:val="22"/>
                <w:szCs w:val="22"/>
              </w:rPr>
              <w:t>Excellent organisational skills with good attention to detail.</w:t>
            </w:r>
          </w:p>
          <w:p w:rsidR="009D0427" w:rsidRDefault="00000000">
            <w:pPr>
              <w:numPr>
                <w:ilvl w:val="0"/>
                <w:numId w:val="6"/>
              </w:numPr>
              <w:rPr>
                <w:rFonts w:ascii="Lato" w:eastAsia="Lato" w:hAnsi="Lato" w:cs="Lato"/>
                <w:sz w:val="22"/>
                <w:szCs w:val="22"/>
              </w:rPr>
            </w:pPr>
            <w:r>
              <w:rPr>
                <w:rFonts w:ascii="Lato" w:eastAsia="Lato" w:hAnsi="Lato" w:cs="Lato"/>
                <w:sz w:val="22"/>
                <w:szCs w:val="22"/>
              </w:rPr>
              <w:t xml:space="preserve">Good time management. </w:t>
            </w:r>
          </w:p>
          <w:p w:rsidR="009D0427" w:rsidRDefault="00000000">
            <w:pPr>
              <w:numPr>
                <w:ilvl w:val="0"/>
                <w:numId w:val="6"/>
              </w:numPr>
              <w:rPr>
                <w:rFonts w:ascii="Lato" w:eastAsia="Lato" w:hAnsi="Lato" w:cs="Lato"/>
                <w:sz w:val="22"/>
                <w:szCs w:val="22"/>
              </w:rPr>
            </w:pPr>
            <w:r>
              <w:rPr>
                <w:rFonts w:ascii="Lato" w:eastAsia="Lato" w:hAnsi="Lato" w:cs="Lato"/>
                <w:sz w:val="22"/>
                <w:szCs w:val="22"/>
              </w:rPr>
              <w:t>Ability to keep calm in a pressured environment.</w:t>
            </w:r>
          </w:p>
          <w:p w:rsidR="009D0427" w:rsidRDefault="009D0427">
            <w:pPr>
              <w:rPr>
                <w:rFonts w:ascii="Lato" w:eastAsia="Lato" w:hAnsi="Lato" w:cs="Lato"/>
                <w:sz w:val="22"/>
                <w:szCs w:val="22"/>
              </w:rPr>
            </w:pPr>
          </w:p>
        </w:tc>
        <w:tc>
          <w:tcPr>
            <w:tcW w:w="3735" w:type="dxa"/>
            <w:tcBorders>
              <w:top w:val="single" w:sz="4" w:space="0" w:color="000000"/>
              <w:left w:val="single" w:sz="4" w:space="0" w:color="000000"/>
              <w:bottom w:val="single" w:sz="4" w:space="0" w:color="000000"/>
              <w:right w:val="single" w:sz="4" w:space="0" w:color="000000"/>
            </w:tcBorders>
          </w:tcPr>
          <w:p w:rsidR="009D0427" w:rsidRDefault="00000000">
            <w:pPr>
              <w:numPr>
                <w:ilvl w:val="0"/>
                <w:numId w:val="3"/>
              </w:numPr>
              <w:rPr>
                <w:rFonts w:ascii="Lato" w:eastAsia="Lato" w:hAnsi="Lato" w:cs="Lato"/>
                <w:sz w:val="22"/>
                <w:szCs w:val="22"/>
              </w:rPr>
            </w:pPr>
            <w:r>
              <w:rPr>
                <w:rFonts w:ascii="Lato" w:eastAsia="Lato" w:hAnsi="Lato" w:cs="Lato"/>
                <w:sz w:val="22"/>
                <w:szCs w:val="22"/>
              </w:rPr>
              <w:t>Willingness to go “that extra mile”</w:t>
            </w:r>
          </w:p>
        </w:tc>
      </w:tr>
      <w:tr w:rsidR="009D0427">
        <w:trPr>
          <w:trHeight w:val="2117"/>
        </w:trPr>
        <w:tc>
          <w:tcPr>
            <w:tcW w:w="2340" w:type="dxa"/>
          </w:tcPr>
          <w:p w:rsidR="009D0427" w:rsidRDefault="00000000">
            <w:pPr>
              <w:rPr>
                <w:rFonts w:ascii="Lato" w:eastAsia="Lato" w:hAnsi="Lato" w:cs="Lato"/>
                <w:b/>
                <w:sz w:val="22"/>
                <w:szCs w:val="22"/>
              </w:rPr>
            </w:pPr>
            <w:r>
              <w:rPr>
                <w:rFonts w:ascii="Lato" w:eastAsia="Lato" w:hAnsi="Lato" w:cs="Lato"/>
                <w:b/>
                <w:sz w:val="22"/>
                <w:szCs w:val="22"/>
              </w:rPr>
              <w:lastRenderedPageBreak/>
              <w:t>Safeguarding</w:t>
            </w:r>
          </w:p>
        </w:tc>
        <w:tc>
          <w:tcPr>
            <w:tcW w:w="3915" w:type="dxa"/>
          </w:tcPr>
          <w:p w:rsidR="009D0427" w:rsidRDefault="00000000">
            <w:pPr>
              <w:jc w:val="both"/>
              <w:rPr>
                <w:rFonts w:ascii="Lato" w:eastAsia="Lato" w:hAnsi="Lato" w:cs="Lato"/>
                <w:sz w:val="22"/>
                <w:szCs w:val="22"/>
              </w:rPr>
            </w:pPr>
            <w:r>
              <w:rPr>
                <w:rFonts w:ascii="Lato" w:eastAsia="Lato" w:hAnsi="Lato" w:cs="Lato"/>
                <w:sz w:val="22"/>
                <w:szCs w:val="22"/>
              </w:rPr>
              <w:t>The ability to safeguard and promote the welfare of children and young people</w:t>
            </w:r>
          </w:p>
          <w:p w:rsidR="009D0427" w:rsidRDefault="00000000">
            <w:pPr>
              <w:numPr>
                <w:ilvl w:val="0"/>
                <w:numId w:val="2"/>
              </w:numPr>
              <w:ind w:left="395"/>
              <w:jc w:val="both"/>
              <w:rPr>
                <w:rFonts w:ascii="Lato" w:eastAsia="Lato" w:hAnsi="Lato" w:cs="Lato"/>
                <w:sz w:val="22"/>
                <w:szCs w:val="22"/>
              </w:rPr>
            </w:pPr>
            <w:r>
              <w:rPr>
                <w:rFonts w:ascii="Lato" w:eastAsia="Lato" w:hAnsi="Lato" w:cs="Lato"/>
                <w:sz w:val="22"/>
                <w:szCs w:val="22"/>
              </w:rPr>
              <w:t>Appreciates the significance of safeguarding and interprets this accurately for all individual children and young people whatever their life circumstances</w:t>
            </w:r>
          </w:p>
          <w:p w:rsidR="009D0427" w:rsidRDefault="00000000">
            <w:pPr>
              <w:numPr>
                <w:ilvl w:val="0"/>
                <w:numId w:val="2"/>
              </w:numPr>
              <w:ind w:left="395"/>
              <w:jc w:val="both"/>
              <w:rPr>
                <w:rFonts w:ascii="Lato" w:eastAsia="Lato" w:hAnsi="Lato" w:cs="Lato"/>
                <w:sz w:val="22"/>
                <w:szCs w:val="22"/>
              </w:rPr>
            </w:pPr>
            <w:r>
              <w:rPr>
                <w:rFonts w:ascii="Lato" w:eastAsia="Lato" w:hAnsi="Lato" w:cs="Lato"/>
                <w:sz w:val="22"/>
                <w:szCs w:val="22"/>
              </w:rPr>
              <w:t>Has a good understanding of the safeguarding agenda</w:t>
            </w:r>
            <w:r>
              <w:rPr>
                <w:rFonts w:ascii="Lato" w:eastAsia="Lato" w:hAnsi="Lato" w:cs="Lato"/>
                <w:sz w:val="22"/>
                <w:szCs w:val="22"/>
              </w:rPr>
              <w:tab/>
            </w:r>
          </w:p>
          <w:p w:rsidR="009D0427" w:rsidRDefault="00000000">
            <w:pPr>
              <w:numPr>
                <w:ilvl w:val="0"/>
                <w:numId w:val="2"/>
              </w:numPr>
              <w:ind w:left="395"/>
              <w:jc w:val="both"/>
              <w:rPr>
                <w:rFonts w:ascii="Lato" w:eastAsia="Lato" w:hAnsi="Lato" w:cs="Lato"/>
                <w:sz w:val="22"/>
                <w:szCs w:val="22"/>
              </w:rPr>
            </w:pPr>
            <w:r>
              <w:rPr>
                <w:rFonts w:ascii="Lato" w:eastAsia="Lato" w:hAnsi="Lato" w:cs="Lato"/>
                <w:sz w:val="22"/>
                <w:szCs w:val="22"/>
              </w:rPr>
              <w:t>Can demonstrate an ability to contribute towards a safe environment</w:t>
            </w:r>
          </w:p>
          <w:p w:rsidR="009D0427" w:rsidRDefault="00000000">
            <w:pPr>
              <w:numPr>
                <w:ilvl w:val="0"/>
                <w:numId w:val="2"/>
              </w:numPr>
              <w:ind w:left="395"/>
              <w:jc w:val="both"/>
              <w:rPr>
                <w:rFonts w:ascii="Lato" w:eastAsia="Lato" w:hAnsi="Lato" w:cs="Lato"/>
                <w:sz w:val="22"/>
                <w:szCs w:val="22"/>
              </w:rPr>
            </w:pPr>
            <w:r>
              <w:rPr>
                <w:rFonts w:ascii="Lato" w:eastAsia="Lato" w:hAnsi="Lato" w:cs="Lato"/>
                <w:sz w:val="22"/>
                <w:szCs w:val="22"/>
              </w:rPr>
              <w:t>Shows a personal commitment to safeguarding</w:t>
            </w:r>
          </w:p>
        </w:tc>
        <w:tc>
          <w:tcPr>
            <w:tcW w:w="3735" w:type="dxa"/>
          </w:tcPr>
          <w:p w:rsidR="009D0427" w:rsidRDefault="009D0427">
            <w:pPr>
              <w:rPr>
                <w:rFonts w:ascii="Lato" w:eastAsia="Lato" w:hAnsi="Lato" w:cs="Lato"/>
                <w:sz w:val="22"/>
                <w:szCs w:val="22"/>
              </w:rPr>
            </w:pPr>
          </w:p>
        </w:tc>
      </w:tr>
    </w:tbl>
    <w:p w:rsidR="009D0427" w:rsidRDefault="009D0427">
      <w:pPr>
        <w:rPr>
          <w:rFonts w:ascii="Lato" w:eastAsia="Lato" w:hAnsi="Lato" w:cs="Lato"/>
          <w:b/>
          <w:sz w:val="22"/>
          <w:szCs w:val="22"/>
        </w:rPr>
      </w:pPr>
    </w:p>
    <w:p w:rsidR="009D0427" w:rsidRDefault="009D0427">
      <w:pPr>
        <w:rPr>
          <w:rFonts w:ascii="Lato" w:eastAsia="Lato" w:hAnsi="Lato" w:cs="Lato"/>
          <w:b/>
          <w:sz w:val="22"/>
          <w:szCs w:val="22"/>
        </w:rPr>
      </w:pPr>
    </w:p>
    <w:p w:rsidR="009D0427" w:rsidRDefault="00000000">
      <w:pPr>
        <w:rPr>
          <w:rFonts w:ascii="Lato" w:eastAsia="Lato" w:hAnsi="Lato" w:cs="Lato"/>
          <w:b/>
          <w:sz w:val="22"/>
          <w:szCs w:val="22"/>
        </w:rPr>
      </w:pPr>
      <w:r>
        <w:rPr>
          <w:rFonts w:ascii="Lato" w:eastAsia="Lato" w:hAnsi="Lato" w:cs="Lato"/>
          <w:b/>
          <w:sz w:val="22"/>
          <w:szCs w:val="22"/>
        </w:rPr>
        <w:t>The Four Cs MAT is committed to safeguarding and protecting the welfare of children and young people and expects all staff and volunteers to share this commitment. All appointments involve regulated activity and are subject to an Enhanced DBS disclosure and two successful references. Online searches are carried out on all shortlisted candidates.</w:t>
      </w:r>
    </w:p>
    <w:p w:rsidR="009D0427" w:rsidRDefault="009D0427">
      <w:pPr>
        <w:rPr>
          <w:rFonts w:ascii="Lato" w:eastAsia="Lato" w:hAnsi="Lato" w:cs="Lato"/>
          <w:sz w:val="22"/>
          <w:szCs w:val="22"/>
        </w:rPr>
      </w:pPr>
    </w:p>
    <w:sectPr w:rsidR="009D0427">
      <w:pgSz w:w="11906" w:h="16838"/>
      <w:pgMar w:top="1440" w:right="1077" w:bottom="851" w:left="1077"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62ED543E-6D37-CD49-9985-5A779069E5C4}"/>
    <w:embedBold r:id="rId2" w:fontKey="{07401885-558B-6B4E-B8C2-9E864AB8679C}"/>
  </w:font>
  <w:font w:name="Noto Sans Symbols">
    <w:altName w:val="Calibri"/>
    <w:panose1 w:val="020B0604020202020204"/>
    <w:charset w:val="00"/>
    <w:family w:val="auto"/>
    <w:pitch w:val="default"/>
    <w:embedRegular r:id="rId3" w:fontKey="{098A9384-6D79-8E43-8C44-956F75870561}"/>
  </w:font>
  <w:font w:name="Courier New">
    <w:panose1 w:val="02070309020205020404"/>
    <w:charset w:val="00"/>
    <w:family w:val="modern"/>
    <w:pitch w:val="fixed"/>
    <w:sig w:usb0="E0002EFF" w:usb1="C0007843" w:usb2="00000009" w:usb3="00000000" w:csb0="000001FF" w:csb1="00000000"/>
    <w:embedRegular r:id="rId4" w:fontKey="{315C0F2C-5D49-C14D-B212-B77CFBBBAC8F}"/>
  </w:font>
  <w:font w:name="Georgia">
    <w:panose1 w:val="02040502050405020303"/>
    <w:charset w:val="00"/>
    <w:family w:val="roman"/>
    <w:pitch w:val="variable"/>
    <w:sig w:usb0="00000287" w:usb1="00000000" w:usb2="00000000" w:usb3="00000000" w:csb0="0000009F" w:csb1="00000000"/>
    <w:embedRegular r:id="rId5" w:fontKey="{9E3F5D84-7396-B14F-A117-6467B0B472AC}"/>
    <w:embedItalic r:id="rId6" w:fontKey="{0FB62525-E8A5-084F-ABFC-C2BE3FB020B6}"/>
  </w:font>
  <w:font w:name="Arial">
    <w:panose1 w:val="020B0604020202020204"/>
    <w:charset w:val="00"/>
    <w:family w:val="swiss"/>
    <w:pitch w:val="variable"/>
    <w:sig w:usb0="E0002EFF" w:usb1="C000785B" w:usb2="00000009" w:usb3="00000000" w:csb0="000001FF" w:csb1="00000000"/>
    <w:embedRegular r:id="rId7" w:fontKey="{1C2BEF88-A074-6544-87EC-30BE27093496}"/>
    <w:embedBold r:id="rId8" w:fontKey="{4CEA86E8-01D9-3541-9724-DAFE92193957}"/>
  </w:font>
  <w:font w:name="Lato">
    <w:panose1 w:val="020F0502020204030203"/>
    <w:charset w:val="00"/>
    <w:family w:val="swiss"/>
    <w:pitch w:val="variable"/>
    <w:sig w:usb0="E10002FF" w:usb1="5000ECFF" w:usb2="00000021" w:usb3="00000000" w:csb0="0000019F" w:csb1="00000000"/>
    <w:embedRegular r:id="rId9" w:fontKey="{DAB04A11-9DD4-A74E-A8B5-FB810A650314}"/>
    <w:embedBold r:id="rId10" w:fontKey="{6B9DBDB4-D895-EA4B-AD93-53C533A8433A}"/>
  </w:font>
  <w:font w:name="Calibri">
    <w:panose1 w:val="020F0502020204030204"/>
    <w:charset w:val="00"/>
    <w:family w:val="swiss"/>
    <w:pitch w:val="variable"/>
    <w:sig w:usb0="E4002EFF" w:usb1="C200247B" w:usb2="00000009" w:usb3="00000000" w:csb0="000001FF" w:csb1="00000000"/>
    <w:embedRegular r:id="rId11" w:fontKey="{23891311-BAEE-B544-858B-6B037E35D902}"/>
  </w:font>
  <w:font w:name="Cambria">
    <w:panose1 w:val="02040503050406030204"/>
    <w:charset w:val="00"/>
    <w:family w:val="roman"/>
    <w:pitch w:val="variable"/>
    <w:sig w:usb0="E00006FF" w:usb1="420024FF" w:usb2="02000000" w:usb3="00000000" w:csb0="0000019F" w:csb1="00000000"/>
    <w:embedRegular r:id="rId12" w:fontKey="{F723BEB7-60AC-3144-8C07-971EE8FF7477}"/>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6C5098"/>
    <w:multiLevelType w:val="multilevel"/>
    <w:tmpl w:val="412EFD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F880A03"/>
    <w:multiLevelType w:val="multilevel"/>
    <w:tmpl w:val="802CAA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11040964"/>
    <w:multiLevelType w:val="multilevel"/>
    <w:tmpl w:val="C9E00C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18AC2B60"/>
    <w:multiLevelType w:val="multilevel"/>
    <w:tmpl w:val="68481A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2F3B3040"/>
    <w:multiLevelType w:val="multilevel"/>
    <w:tmpl w:val="81D66AE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438D4B60"/>
    <w:multiLevelType w:val="multilevel"/>
    <w:tmpl w:val="B60A21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46376C1C"/>
    <w:multiLevelType w:val="multilevel"/>
    <w:tmpl w:val="605899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6B0D3086"/>
    <w:multiLevelType w:val="multilevel"/>
    <w:tmpl w:val="715092E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70E845B0"/>
    <w:multiLevelType w:val="multilevel"/>
    <w:tmpl w:val="748239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7DFA2B9F"/>
    <w:multiLevelType w:val="multilevel"/>
    <w:tmpl w:val="7FE01F2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997759967">
    <w:abstractNumId w:val="7"/>
  </w:num>
  <w:num w:numId="2" w16cid:durableId="1923752382">
    <w:abstractNumId w:val="9"/>
  </w:num>
  <w:num w:numId="3" w16cid:durableId="1028994223">
    <w:abstractNumId w:val="6"/>
  </w:num>
  <w:num w:numId="4" w16cid:durableId="52508106">
    <w:abstractNumId w:val="5"/>
  </w:num>
  <w:num w:numId="5" w16cid:durableId="757478975">
    <w:abstractNumId w:val="3"/>
  </w:num>
  <w:num w:numId="6" w16cid:durableId="321129065">
    <w:abstractNumId w:val="0"/>
  </w:num>
  <w:num w:numId="7" w16cid:durableId="2108503308">
    <w:abstractNumId w:val="2"/>
  </w:num>
  <w:num w:numId="8" w16cid:durableId="1210528671">
    <w:abstractNumId w:val="8"/>
  </w:num>
  <w:num w:numId="9" w16cid:durableId="1724325140">
    <w:abstractNumId w:val="1"/>
  </w:num>
  <w:num w:numId="10" w16cid:durableId="191230554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D0427"/>
    <w:rsid w:val="003146EE"/>
    <w:rsid w:val="009D0427"/>
    <w:rsid w:val="00F5292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docId w15:val="{58890459-BF68-ED4E-A6F4-8E0AA4CEB7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outlineLvl w:val="0"/>
    </w:pPr>
    <w:rPr>
      <w:sz w:val="24"/>
      <w:szCs w:val="24"/>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jpg"/><Relationship Id="rId5" Type="http://schemas.openxmlformats.org/officeDocument/2006/relationships/webSettings" Target="webSettings.xml"/><Relationship Id="rId4" Type="http://schemas.openxmlformats.org/officeDocument/2006/relationships/settings" Target="setting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fHHM3QPO06q37smrCW1qoIZ5F0A==">CgMxLjA4AHIhMTdRUW5saWxySHhxb1RrdTFPdjFnVHdIZDNxRU56S1cy</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275</Words>
  <Characters>1571</Characters>
  <Application>Microsoft Office Word</Application>
  <DocSecurity>0</DocSecurity>
  <Lines>13</Lines>
  <Paragraphs>3</Paragraphs>
  <ScaleCrop>false</ScaleCrop>
  <Company/>
  <LinksUpToDate>false</LinksUpToDate>
  <CharactersWithSpaces>1843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Adcock J (Fulbridge)</cp:lastModifiedBy>
  <cp:revision>2</cp:revision>
  <dcterms:created xsi:type="dcterms:W3CDTF">2025-04-30T07:48:00Z</dcterms:created>
  <dcterms:modified xsi:type="dcterms:W3CDTF">2025-04-30T07:48:00Z</dcterms:modified>
</cp:coreProperties>
</file>